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af5dd876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THORGÅRD HOLDING AS</w:t>
      </w:r>
    </w:p>
    <w:sectPr>
      <w:headerReference xmlns:r="http://schemas.openxmlformats.org/officeDocument/2006/relationships" w:type="default" r:id="Rd2f5028f3ba84eee"/>
      <w:footerReference xmlns:r="http://schemas.openxmlformats.org/officeDocument/2006/relationships" w:type="default" r:id="R006b58b9fa69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5028f3ba84eee" /><Relationship Type="http://schemas.openxmlformats.org/officeDocument/2006/relationships/footer" Target="/word/footer1.xml" Id="R006b58b9fa69480f" /></Relationships>
</file>