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e409e9fd7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VARNER HOLDING AS</w:t>
      </w:r>
    </w:p>
    <w:sectPr>
      <w:headerReference xmlns:r="http://schemas.openxmlformats.org/officeDocument/2006/relationships" w:type="default" r:id="R42812ac097a64a8a"/>
      <w:footerReference xmlns:r="http://schemas.openxmlformats.org/officeDocument/2006/relationships" w:type="default" r:id="R99fdddc8a2b442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HOLDING AS   ·   Org.nr 918 283 080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12ac097a64a8a" /><Relationship Type="http://schemas.openxmlformats.org/officeDocument/2006/relationships/footer" Target="/word/footer1.xml" Id="R99fdddc8a2b4425e" /></Relationships>
</file>