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37188d8344b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SJUR ARVID TOPPE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SJUR ARVID TOPPE INVEST AS</w:t>
      </w:r>
    </w:p>
    <w:sectPr>
      <w:headerReference xmlns:r="http://schemas.openxmlformats.org/officeDocument/2006/relationships" w:type="default" r:id="R98d7fad0323c4c81"/>
      <w:footerReference xmlns:r="http://schemas.openxmlformats.org/officeDocument/2006/relationships" w:type="default" r:id="R64c1e81db9f5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SJUR ARVID TOPPE INVEST AS   ·   Org.nr 918 283 277   ·   Salhusvegen 54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SJUR ARVID TOPPE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7fad0323c4c81" /><Relationship Type="http://schemas.openxmlformats.org/officeDocument/2006/relationships/footer" Target="/word/footer1.xml" Id="R64c1e81db9f547c0" /></Relationships>
</file>