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b81ef32e7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VBS HOLDING AS</w:t>
      </w:r>
    </w:p>
    <w:sectPr>
      <w:headerReference xmlns:r="http://schemas.openxmlformats.org/officeDocument/2006/relationships" w:type="default" r:id="Ra29bcdce1db844de"/>
      <w:footerReference xmlns:r="http://schemas.openxmlformats.org/officeDocument/2006/relationships" w:type="default" r:id="R1d5b94d3b621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VBS HOLDING AS   ·   Org.nr 918 318 356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bcdce1db844de" /><Relationship Type="http://schemas.openxmlformats.org/officeDocument/2006/relationships/footer" Target="/word/footer1.xml" Id="R1d5b94d3b621489b" /></Relationships>
</file>