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810cd56a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IBU AS</w:t>
      </w:r>
    </w:p>
    <w:sectPr>
      <w:headerReference xmlns:r="http://schemas.openxmlformats.org/officeDocument/2006/relationships" w:type="default" r:id="R38818c9a04c34681"/>
      <w:footerReference xmlns:r="http://schemas.openxmlformats.org/officeDocument/2006/relationships" w:type="default" r:id="R057fb29f242b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IBU AS   ·   Org.nr 918 329 196   ·   Sjølseng 2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18c9a04c34681" /><Relationship Type="http://schemas.openxmlformats.org/officeDocument/2006/relationships/footer" Target="/word/footer1.xml" Id="R057fb29f242b40f1" /></Relationships>
</file>