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b8636b29d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SCIO AS</w:t>
      </w:r>
    </w:p>
    <w:sectPr>
      <w:headerReference xmlns:r="http://schemas.openxmlformats.org/officeDocument/2006/relationships" w:type="default" r:id="Rebf6f127d2244f37"/>
      <w:footerReference xmlns:r="http://schemas.openxmlformats.org/officeDocument/2006/relationships" w:type="default" r:id="R8a3eaf6cef3e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SCIO AS   ·   Org.nr 918 374 450   ·   c/o Håkon Lomsdal, Eiksveien 40B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6f127d2244f37" /><Relationship Type="http://schemas.openxmlformats.org/officeDocument/2006/relationships/footer" Target="/word/footer1.xml" Id="R8a3eaf6cef3e4a1c" /></Relationships>
</file>