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ee2cf94e2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HÅRSTAD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HÅRSTAD ENTREPRENØR AS</w:t>
      </w:r>
    </w:p>
    <w:sectPr>
      <w:headerReference xmlns:r="http://schemas.openxmlformats.org/officeDocument/2006/relationships" w:type="default" r:id="Re11fc68689184e84"/>
      <w:footerReference xmlns:r="http://schemas.openxmlformats.org/officeDocument/2006/relationships" w:type="default" r:id="R0886d654c70c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HÅRSTAD ENTREPRENØR AS   ·   Org.nr 918 401 482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HÅRSTAD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fc68689184e84" /><Relationship Type="http://schemas.openxmlformats.org/officeDocument/2006/relationships/footer" Target="/word/footer1.xml" Id="R0886d654c70c4557" /></Relationships>
</file>