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2743d2ae4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JKINVEST AS</w:t>
      </w:r>
    </w:p>
    <w:sectPr>
      <w:headerReference xmlns:r="http://schemas.openxmlformats.org/officeDocument/2006/relationships" w:type="default" r:id="Reab5046c13c84e40"/>
      <w:footerReference xmlns:r="http://schemas.openxmlformats.org/officeDocument/2006/relationships" w:type="default" r:id="R56243b61b64a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5046c13c84e40" /><Relationship Type="http://schemas.openxmlformats.org/officeDocument/2006/relationships/footer" Target="/word/footer1.xml" Id="R56243b61b64a4be9" /></Relationships>
</file>