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579b72ae7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0dad06ee34fde"/>
      <w:footerReference xmlns:r="http://schemas.openxmlformats.org/officeDocument/2006/relationships" w:type="default" r:id="Rc6421d8c4182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 CAPITAL AS   ·   Org.nr 918 440 771   ·   Kirkeveien 48A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0dad06ee34fde" /><Relationship Type="http://schemas.openxmlformats.org/officeDocument/2006/relationships/footer" Target="/word/footer1.xml" Id="Rc6421d8c418245f3" /></Relationships>
</file>