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7a082f35c8454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Harstad,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WK REGNSKAP AS</w:t>
      </w:r>
    </w:p>
    <w:sectPr>
      <w:headerReference xmlns:r="http://schemas.openxmlformats.org/officeDocument/2006/relationships" w:type="default" r:id="R676a35cf01124929"/>
      <w:footerReference xmlns:r="http://schemas.openxmlformats.org/officeDocument/2006/relationships" w:type="default" r:id="R99b41a6ed54b45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WK REGNSKAP AS   ·   Org.nr 918 457 909   ·   Seljestadveien 58   ·   9406 HARSTAD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WK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6a35cf01124929" /><Relationship Type="http://schemas.openxmlformats.org/officeDocument/2006/relationships/footer" Target="/word/footer1.xml" Id="R99b41a6ed54b454f" /></Relationships>
</file>