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492c52af048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ERAN INVEST AS</w:t>
      </w:r>
    </w:p>
    <w:sectPr>
      <w:headerReference xmlns:r="http://schemas.openxmlformats.org/officeDocument/2006/relationships" w:type="default" r:id="Rd3138c686835406a"/>
      <w:footerReference xmlns:r="http://schemas.openxmlformats.org/officeDocument/2006/relationships" w:type="default" r:id="R8764e90e81a3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ERAN INVEST AS   ·   Org.nr 918 459 774   ·   Anton Jenssens veg 25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38c686835406a" /><Relationship Type="http://schemas.openxmlformats.org/officeDocument/2006/relationships/footer" Target="/word/footer1.xml" Id="R8764e90e81a34f23" /></Relationships>
</file>