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ef79472b6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RØRLEGGER TIMENES AS, org.nr 918 472 002,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TIMENES AS</w:t>
      </w:r>
    </w:p>
    <w:sectPr>
      <w:headerReference xmlns:r="http://schemas.openxmlformats.org/officeDocument/2006/relationships" w:type="default" r:id="R7129a08817864fe5"/>
      <w:footerReference xmlns:r="http://schemas.openxmlformats.org/officeDocument/2006/relationships" w:type="default" r:id="R965c94914d97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TIMENES AS   ·   Org.nr 918 472 002   ·   Timenesveien 48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TIMENES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9a08817864fe5" /><Relationship Type="http://schemas.openxmlformats.org/officeDocument/2006/relationships/footer" Target="/word/footer1.xml" Id="R965c94914d974f78" /></Relationships>
</file>