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8eca3e922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RØRLEGGER TIMENES AS.</w:t>
      </w:r>
    </w:p>
    <w:sectPr>
      <w:headerReference xmlns:r="http://schemas.openxmlformats.org/officeDocument/2006/relationships" w:type="default" r:id="R1dd85a9576474a12"/>
      <w:footerReference xmlns:r="http://schemas.openxmlformats.org/officeDocument/2006/relationships" w:type="default" r:id="Rbb2a15538e7c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TIMENES AS   ·   Org.nr 918 472 002   ·   Timenesveien 48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TIMENES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85a9576474a12" /><Relationship Type="http://schemas.openxmlformats.org/officeDocument/2006/relationships/footer" Target="/word/footer1.xml" Id="Rbb2a15538e7c44ed" /></Relationships>
</file>