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ab7b6fe3d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TIMENES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TIMENES AS</w:t>
      </w:r>
    </w:p>
    <w:sectPr>
      <w:headerReference xmlns:r="http://schemas.openxmlformats.org/officeDocument/2006/relationships" w:type="default" r:id="Radb69b311c774b39"/>
      <w:footerReference xmlns:r="http://schemas.openxmlformats.org/officeDocument/2006/relationships" w:type="default" r:id="Ra00accc66230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TIMENES AS   ·   Org.nr 918 472 002   ·   Timenesveien 48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TIMENES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69b311c774b39" /><Relationship Type="http://schemas.openxmlformats.org/officeDocument/2006/relationships/footer" Target="/word/footer1.xml" Id="Ra00accc662304f5d" /></Relationships>
</file>