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0b3590c0c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REGNSKAP AS</w:t>
      </w:r>
    </w:p>
    <w:sectPr>
      <w:headerReference xmlns:r="http://schemas.openxmlformats.org/officeDocument/2006/relationships" w:type="default" r:id="Rd4179d74ebd64cb5"/>
      <w:footerReference xmlns:r="http://schemas.openxmlformats.org/officeDocument/2006/relationships" w:type="default" r:id="R3339d81536c0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79d74ebd64cb5" /><Relationship Type="http://schemas.openxmlformats.org/officeDocument/2006/relationships/footer" Target="/word/footer1.xml" Id="R3339d81536c04dbb" /></Relationships>
</file>