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4ea20744e47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ROSARKA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ROSARKA AS</w:t>
      </w:r>
    </w:p>
    <w:sectPr>
      <w:headerReference xmlns:r="http://schemas.openxmlformats.org/officeDocument/2006/relationships" w:type="default" r:id="Re3e86e6a96b345c3"/>
      <w:footerReference xmlns:r="http://schemas.openxmlformats.org/officeDocument/2006/relationships" w:type="default" r:id="R02e6a75a058443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86e6a96b345c3" /><Relationship Type="http://schemas.openxmlformats.org/officeDocument/2006/relationships/footer" Target="/word/footer1.xml" Id="R02e6a75a058443ef" /></Relationships>
</file>