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85194cb46043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BARKERUD CAPITAL AS.</w:t>
      </w:r>
    </w:p>
    <w:sectPr>
      <w:headerReference xmlns:r="http://schemas.openxmlformats.org/officeDocument/2006/relationships" w:type="default" r:id="R5c2ee239cceb4ab0"/>
      <w:footerReference xmlns:r="http://schemas.openxmlformats.org/officeDocument/2006/relationships" w:type="default" r:id="R7518737b0f3341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ee239cceb4ab0" /><Relationship Type="http://schemas.openxmlformats.org/officeDocument/2006/relationships/footer" Target="/word/footer1.xml" Id="R7518737b0f334120" /></Relationships>
</file>