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d318c344a4d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MASKINENTREPRENØR STIAN A. OLSEN AS</w:t>
      </w:r>
    </w:p>
    <w:sectPr>
      <w:headerReference xmlns:r="http://schemas.openxmlformats.org/officeDocument/2006/relationships" w:type="default" r:id="Rc737a5a03f7e4c8a"/>
      <w:footerReference xmlns:r="http://schemas.openxmlformats.org/officeDocument/2006/relationships" w:type="default" r:id="Rb393be017f96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MASKINENTREPRENØR STIAN A. OLSEN AS   ·   Org.nr 918 488 588   ·   Ulvedalsvegen 90   ·   2030 NANNESTAD   ·   post@stianaolsen.no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MASKINENTREPRENØR STIAN A.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7a5a03f7e4c8a" /><Relationship Type="http://schemas.openxmlformats.org/officeDocument/2006/relationships/footer" Target="/word/footer1.xml" Id="Rb393be017f964da2" /></Relationships>
</file>