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f22b0121a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A. OLSEN AS</w:t>
      </w:r>
    </w:p>
    <w:sectPr>
      <w:headerReference xmlns:r="http://schemas.openxmlformats.org/officeDocument/2006/relationships" w:type="default" r:id="R8206dbae916a4ff3"/>
      <w:footerReference xmlns:r="http://schemas.openxmlformats.org/officeDocument/2006/relationships" w:type="default" r:id="Rec6a98ab1384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A. OLSEN AS   ·   Org.nr 918 488 715   ·   Ruud Gård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A.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6dbae916a4ff3" /><Relationship Type="http://schemas.openxmlformats.org/officeDocument/2006/relationships/footer" Target="/word/footer1.xml" Id="Rec6a98ab13844ed1" /></Relationships>
</file>