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58cddcefd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ELPROSJEKT AS</w:t>
      </w:r>
    </w:p>
    <w:sectPr>
      <w:headerReference xmlns:r="http://schemas.openxmlformats.org/officeDocument/2006/relationships" w:type="default" r:id="R269a7540f1e0497f"/>
      <w:footerReference xmlns:r="http://schemas.openxmlformats.org/officeDocument/2006/relationships" w:type="default" r:id="Ra9cdd0a34d3b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ELPROSJEKT AS   ·   Org.nr 918 538 534   ·   Holsetgata 22   ·   2317 HAMAR   ·   Tlf. 22 34 34 42   ·   post@elprosjekt.no   ·   www.elprosjekt.no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a7540f1e0497f" /><Relationship Type="http://schemas.openxmlformats.org/officeDocument/2006/relationships/footer" Target="/word/footer1.xml" Id="Ra9cdd0a34d3b4e85" /></Relationships>
</file>