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d7c956529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07e063c1d4ac8"/>
      <w:footerReference xmlns:r="http://schemas.openxmlformats.org/officeDocument/2006/relationships" w:type="default" r:id="Red7e184b9e8c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EKAP AS   ·   Org.nr 918 552 340   ·   Nedre Eigeland 9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07e063c1d4ac8" /><Relationship Type="http://schemas.openxmlformats.org/officeDocument/2006/relationships/footer" Target="/word/footer1.xml" Id="Red7e184b9e8c40de" /></Relationships>
</file>