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aa620148774b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Raufoss,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LIEN INVEST AS</w:t>
      </w:r>
    </w:p>
    <w:sectPr>
      <w:headerReference xmlns:r="http://schemas.openxmlformats.org/officeDocument/2006/relationships" w:type="default" r:id="R63a138fbd0644587"/>
      <w:footerReference xmlns:r="http://schemas.openxmlformats.org/officeDocument/2006/relationships" w:type="default" r:id="R09ea3e3a023b4b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LIEN INVEST AS   ·   Org.nr 918 556 567   ·   C/O Anders Lien, Bureiservegen 21   ·   2835 RAUFOSS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LIEN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a138fbd0644587" /><Relationship Type="http://schemas.openxmlformats.org/officeDocument/2006/relationships/footer" Target="/word/footer1.xml" Id="R09ea3e3a023b4b0d" /></Relationships>
</file>