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8088effc5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LIEN INVEST AS</w:t>
      </w:r>
    </w:p>
    <w:sectPr>
      <w:headerReference xmlns:r="http://schemas.openxmlformats.org/officeDocument/2006/relationships" w:type="default" r:id="Rf565f832b5474912"/>
      <w:footerReference xmlns:r="http://schemas.openxmlformats.org/officeDocument/2006/relationships" w:type="default" r:id="R50a7f5625768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LIEN INVEST AS   ·   Org.nr 918 556 567   ·   C/O Anders Lien, Bureiservegen 21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5f832b5474912" /><Relationship Type="http://schemas.openxmlformats.org/officeDocument/2006/relationships/footer" Target="/word/footer1.xml" Id="R50a7f562576842bd" /></Relationships>
</file>