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41ab0c56c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DYNNA HOLDING AS</w:t>
      </w:r>
    </w:p>
    <w:sectPr>
      <w:headerReference xmlns:r="http://schemas.openxmlformats.org/officeDocument/2006/relationships" w:type="default" r:id="Rf4202470641b4be3"/>
      <w:footerReference xmlns:r="http://schemas.openxmlformats.org/officeDocument/2006/relationships" w:type="default" r:id="Rd11fca0c3e33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DYNNA HOLDING AS   ·   Org.nr 918 557 067   ·   c/o Fredrik Dynna, Lyngveien 17A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DYNNA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02470641b4be3" /><Relationship Type="http://schemas.openxmlformats.org/officeDocument/2006/relationships/footer" Target="/word/footer1.xml" Id="Rd11fca0c3e33498f" /></Relationships>
</file>