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9c24fd008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I LOM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I LOM AS</w:t>
      </w:r>
    </w:p>
    <w:sectPr>
      <w:headerReference xmlns:r="http://schemas.openxmlformats.org/officeDocument/2006/relationships" w:type="default" r:id="Rd49dc07d87bd4ccd"/>
      <w:footerReference xmlns:r="http://schemas.openxmlformats.org/officeDocument/2006/relationships" w:type="default" r:id="R9c8ad2cecabe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I LOM AS   ·   Org.nr 918 561 846   ·   Sognefjellsvegen 278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I 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dc07d87bd4ccd" /><Relationship Type="http://schemas.openxmlformats.org/officeDocument/2006/relationships/footer" Target="/word/footer1.xml" Id="R9c8ad2cecabe4fa8" /></Relationships>
</file>