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91c66c3bc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NICOB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NICOB HOLDING AS</w:t>
      </w:r>
    </w:p>
    <w:sectPr>
      <w:headerReference xmlns:r="http://schemas.openxmlformats.org/officeDocument/2006/relationships" w:type="default" r:id="R8e2eb5e8b49a4ffb"/>
      <w:footerReference xmlns:r="http://schemas.openxmlformats.org/officeDocument/2006/relationships" w:type="default" r:id="R523173ce86fe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NICOB HOLDING AS   ·   Org.nr 918 640 541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eb5e8b49a4ffb" /><Relationship Type="http://schemas.openxmlformats.org/officeDocument/2006/relationships/footer" Target="/word/footer1.xml" Id="R523173ce86fe46cb" /></Relationships>
</file>