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b9b63c8f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RUMALI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RUMALI HOLDING AS</w:t>
      </w:r>
    </w:p>
    <w:sectPr>
      <w:headerReference xmlns:r="http://schemas.openxmlformats.org/officeDocument/2006/relationships" w:type="default" r:id="Rbffb6fef4b534d67"/>
      <w:footerReference xmlns:r="http://schemas.openxmlformats.org/officeDocument/2006/relationships" w:type="default" r:id="R8df30cdf683f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RUMALI HOLDING AS   ·   Org.nr 918 645 462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b6fef4b534d67" /><Relationship Type="http://schemas.openxmlformats.org/officeDocument/2006/relationships/footer" Target="/word/footer1.xml" Id="R8df30cdf683f46b6" /></Relationships>
</file>