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ddc56df4343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RUMALI HOLDING AS</w:t>
      </w:r>
    </w:p>
    <w:sectPr>
      <w:headerReference xmlns:r="http://schemas.openxmlformats.org/officeDocument/2006/relationships" w:type="default" r:id="Ra2446e709e804d36"/>
      <w:footerReference xmlns:r="http://schemas.openxmlformats.org/officeDocument/2006/relationships" w:type="default" r:id="Rb970b0a35f88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RUMALI HOLDING AS   ·   Org.nr 918 645 462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RUMALI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46e709e804d36" /><Relationship Type="http://schemas.openxmlformats.org/officeDocument/2006/relationships/footer" Target="/word/footer1.xml" Id="Rb970b0a35f884b3b" /></Relationships>
</file>