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cf2051ad747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Birkeland,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 CONSULT AS</w:t>
      </w:r>
    </w:p>
    <w:sectPr>
      <w:headerReference xmlns:r="http://schemas.openxmlformats.org/officeDocument/2006/relationships" w:type="default" r:id="Re0e2c46b52054ebc"/>
      <w:footerReference xmlns:r="http://schemas.openxmlformats.org/officeDocument/2006/relationships" w:type="default" r:id="R662d7a04733c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 CONSULT AS   ·   Org.nr 918 682 104   ·   Lundeveien 48   ·   4760 BIRKELAND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2c46b52054ebc" /><Relationship Type="http://schemas.openxmlformats.org/officeDocument/2006/relationships/footer" Target="/word/footer1.xml" Id="R662d7a04733c402a" /></Relationships>
</file>