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fa294b49b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AGROSERVICE AS</w:t>
      </w:r>
    </w:p>
    <w:sectPr>
      <w:headerReference xmlns:r="http://schemas.openxmlformats.org/officeDocument/2006/relationships" w:type="default" r:id="R5fc2ed816a204456"/>
      <w:footerReference xmlns:r="http://schemas.openxmlformats.org/officeDocument/2006/relationships" w:type="default" r:id="R34330a63eaf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AGROSERVICE AS   ·   Org.nr 918 685 162   ·   Nesmoen 48   ·   3540 NESBYEN   ·   ohs@agroservice.no   ·   www.agroservice.no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2ed816a204456" /><Relationship Type="http://schemas.openxmlformats.org/officeDocument/2006/relationships/footer" Target="/word/footer1.xml" Id="R34330a63eafe489e" /></Relationships>
</file>