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895dec5d3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ISAK &amp; ISAK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 &amp; ISAK HOLDING AS</w:t>
      </w:r>
    </w:p>
    <w:sectPr>
      <w:headerReference xmlns:r="http://schemas.openxmlformats.org/officeDocument/2006/relationships" w:type="default" r:id="R2f8630f697e84914"/>
      <w:footerReference xmlns:r="http://schemas.openxmlformats.org/officeDocument/2006/relationships" w:type="default" r:id="Rdb8738857f36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&amp; ISAK HOLDING AS   ·   Org.nr 918 696 210   ·   Smidsrødveien 171B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&amp; ISAK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630f697e84914" /><Relationship Type="http://schemas.openxmlformats.org/officeDocument/2006/relationships/footer" Target="/word/footer1.xml" Id="Rdb8738857f36402a" /></Relationships>
</file>