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60fb8f606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LIGHTHOUSE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LIGHTHOUSE AS</w:t>
      </w:r>
    </w:p>
    <w:sectPr>
      <w:headerReference xmlns:r="http://schemas.openxmlformats.org/officeDocument/2006/relationships" w:type="default" r:id="Rfdc8a9ffb1b94178"/>
      <w:footerReference xmlns:r="http://schemas.openxmlformats.org/officeDocument/2006/relationships" w:type="default" r:id="R269c185bbf96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LIGHTHOUSE AS   ·   Org.nr 918 751 777   ·   Thaulows vei 10B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LIGHTHOUSE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8a9ffb1b94178" /><Relationship Type="http://schemas.openxmlformats.org/officeDocument/2006/relationships/footer" Target="/word/footer1.xml" Id="R269c185bbf964d53" /></Relationships>
</file>