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5574cda0742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CUENTAS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CUENTAS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0aded7300c445e"/>
      <w:footerReference xmlns:r="http://schemas.openxmlformats.org/officeDocument/2006/relationships" w:type="default" r:id="R595059941848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CUENTAS AS   ·   Org.nr 918 764 216   ·   Herslebs gate 47B   ·   0578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CUENTAS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aded7300c445e" /><Relationship Type="http://schemas.openxmlformats.org/officeDocument/2006/relationships/footer" Target="/word/footer1.xml" Id="R59505994184848c5" /></Relationships>
</file>