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1302e473c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9bc9a445a41e2"/>
      <w:footerReference xmlns:r="http://schemas.openxmlformats.org/officeDocument/2006/relationships" w:type="default" r:id="R87f01b9c93e5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CONSULT AS   ·   Org.nr 918 770 208   ·   Divisjonsveien 8   ·   1769 HALDEN   ·   ashei@online.no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9bc9a445a41e2" /><Relationship Type="http://schemas.openxmlformats.org/officeDocument/2006/relationships/footer" Target="/word/footer1.xml" Id="R87f01b9c93e5488f" /></Relationships>
</file>