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187620b69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ADRIENNE ESKELAND AS</w:t>
      </w:r>
    </w:p>
    <w:sectPr>
      <w:headerReference xmlns:r="http://schemas.openxmlformats.org/officeDocument/2006/relationships" w:type="default" r:id="Reef04cb17dc444f0"/>
      <w:footerReference xmlns:r="http://schemas.openxmlformats.org/officeDocument/2006/relationships" w:type="default" r:id="R441f292a1316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ADRIENNE ESKELAND AS   ·   Org.nr 918 801 693   ·   Thomas Heftyes gate 29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ADRIENNE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04cb17dc444f0" /><Relationship Type="http://schemas.openxmlformats.org/officeDocument/2006/relationships/footer" Target="/word/footer1.xml" Id="R441f292a131642e8" /></Relationships>
</file>