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3e74ed308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CAPITAL AS</w:t>
      </w:r>
    </w:p>
    <w:sectPr>
      <w:headerReference xmlns:r="http://schemas.openxmlformats.org/officeDocument/2006/relationships" w:type="default" r:id="R9669f71119ae473f"/>
      <w:footerReference xmlns:r="http://schemas.openxmlformats.org/officeDocument/2006/relationships" w:type="default" r:id="Rcbf5b082b172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CAPITAL AS   ·   Org.nr 918 807 772   ·   c/o Stian Øya Bendiksen, Tennisveien 10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9f71119ae473f" /><Relationship Type="http://schemas.openxmlformats.org/officeDocument/2006/relationships/footer" Target="/word/footer1.xml" Id="Rcbf5b082b172467f" /></Relationships>
</file>