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038caa1a2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 CAPITAL AS</w:t>
      </w:r>
    </w:p>
    <w:sectPr>
      <w:headerReference xmlns:r="http://schemas.openxmlformats.org/officeDocument/2006/relationships" w:type="default" r:id="Rebe116b894604130"/>
      <w:footerReference xmlns:r="http://schemas.openxmlformats.org/officeDocument/2006/relationships" w:type="default" r:id="R4f1cd66abb00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CAPITAL AS   ·   Org.nr 918 807 772   ·   c/o Stian Øya Bendiksen, Tennisveien 10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116b894604130" /><Relationship Type="http://schemas.openxmlformats.org/officeDocument/2006/relationships/footer" Target="/word/footer1.xml" Id="R4f1cd66abb004590" /></Relationships>
</file>