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e59ccc6e7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GJØVIK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GJØVIK GRAVESERVICE AS</w:t>
      </w:r>
    </w:p>
    <w:sectPr>
      <w:headerReference xmlns:r="http://schemas.openxmlformats.org/officeDocument/2006/relationships" w:type="default" r:id="Rc5ab73bbe2af494f"/>
      <w:footerReference xmlns:r="http://schemas.openxmlformats.org/officeDocument/2006/relationships" w:type="default" r:id="Rcfa6abf4e181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GRAVESERVICE AS   ·   Org.nr 918 808 574   ·   Amsrudvegen 7   ·   2827 HUNNDALEN   ·   Tlf. 61 17 12 90   ·   firmapost@gjovikgraveservice.no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b73bbe2af494f" /><Relationship Type="http://schemas.openxmlformats.org/officeDocument/2006/relationships/footer" Target="/word/footer1.xml" Id="Rcfa6abf4e1814871" /></Relationships>
</file>