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50de67dc6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HARALDSEID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HARALDSEID AS</w:t>
      </w:r>
    </w:p>
    <w:sectPr>
      <w:headerReference xmlns:r="http://schemas.openxmlformats.org/officeDocument/2006/relationships" w:type="default" r:id="R545b71529a944156"/>
      <w:footerReference xmlns:r="http://schemas.openxmlformats.org/officeDocument/2006/relationships" w:type="default" r:id="R4f35ec5af754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HARALDSEID AS   ·   Org.nr 918 816 283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HARALDSEID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b71529a944156" /><Relationship Type="http://schemas.openxmlformats.org/officeDocument/2006/relationships/footer" Target="/word/footer1.xml" Id="R4f35ec5af7544166" /></Relationships>
</file>