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62819c28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4ad6b5a43475e"/>
      <w:footerReference xmlns:r="http://schemas.openxmlformats.org/officeDocument/2006/relationships" w:type="default" r:id="Rc57f3ccd61d4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CAPITAL AS   ·   Org.nr 918 830 251   ·   Vækerøveien 124T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ad6b5a43475e" /><Relationship Type="http://schemas.openxmlformats.org/officeDocument/2006/relationships/footer" Target="/word/footer1.xml" Id="Rc57f3ccd61d4457a" /></Relationships>
</file>