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b52f90f4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Rovde,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AXNES BYGG AS</w:t>
      </w:r>
    </w:p>
    <w:sectPr>
      <w:headerReference xmlns:r="http://schemas.openxmlformats.org/officeDocument/2006/relationships" w:type="default" r:id="Rd2d792ffa01940ca"/>
      <w:footerReference xmlns:r="http://schemas.openxmlformats.org/officeDocument/2006/relationships" w:type="default" r:id="R44b5a3ed06a1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AXNES BYGG AS   ·   Org.nr 918 852 786   ·   Vedelda 6   ·   6141 ROVDE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92ffa01940ca" /><Relationship Type="http://schemas.openxmlformats.org/officeDocument/2006/relationships/footer" Target="/word/footer1.xml" Id="R44b5a3ed06a14a13" /></Relationships>
</file>