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4625d5a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MAGIC INVEST AS</w:t>
      </w:r>
    </w:p>
    <w:sectPr>
      <w:headerReference xmlns:r="http://schemas.openxmlformats.org/officeDocument/2006/relationships" w:type="default" r:id="R37630f8f29544403"/>
      <w:footerReference xmlns:r="http://schemas.openxmlformats.org/officeDocument/2006/relationships" w:type="default" r:id="Red2a18234a29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INVEST AS   ·   Org.nr 918 852 913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30f8f29544403" /><Relationship Type="http://schemas.openxmlformats.org/officeDocument/2006/relationships/footer" Target="/word/footer1.xml" Id="Red2a18234a294eda" /></Relationships>
</file>