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1d838667e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 STEENSGAARD RØRTEKNISKE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STEENSGAARD RØRTEKNISKE AS</w:t>
      </w:r>
    </w:p>
    <w:sectPr>
      <w:headerReference xmlns:r="http://schemas.openxmlformats.org/officeDocument/2006/relationships" w:type="default" r:id="Rc5160fe703cd4439"/>
      <w:footerReference xmlns:r="http://schemas.openxmlformats.org/officeDocument/2006/relationships" w:type="default" r:id="Rae8faa0eb543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STEENSGAARD RØRTEKNISKE AS   ·   Org.nr 918 887 326   ·   Rundtjernveien 1C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STEENSGAARD RØRTEKNISKE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60fe703cd4439" /><Relationship Type="http://schemas.openxmlformats.org/officeDocument/2006/relationships/footer" Target="/word/footer1.xml" Id="Rae8faa0eb543470b" /></Relationships>
</file>