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effcf9185149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TRESCON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TRESCON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d94e0605874aab"/>
      <w:footerReference xmlns:r="http://schemas.openxmlformats.org/officeDocument/2006/relationships" w:type="default" r:id="Ra88d9e306ad049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TRESCON AS   ·   Org.nr 918 943 358   ·   Rødmyrsvingen 117   ·   3735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TRESCON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d94e0605874aab" /><Relationship Type="http://schemas.openxmlformats.org/officeDocument/2006/relationships/footer" Target="/word/footer1.xml" Id="Ra88d9e306ad0491c" /></Relationships>
</file>