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fc4261e6e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BRAHAUG AS</w:t>
      </w:r>
    </w:p>
    <w:sectPr>
      <w:headerReference xmlns:r="http://schemas.openxmlformats.org/officeDocument/2006/relationships" w:type="default" r:id="R181ff60dba634874"/>
      <w:footerReference xmlns:r="http://schemas.openxmlformats.org/officeDocument/2006/relationships" w:type="default" r:id="R08c3395e8c0c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BRAHAUG AS   ·   Org.nr 918 962 891   ·   c/o Simen V. Braaten, Hønsveien 126   ·   1384 ASKER   ·   simen@brahaug.no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ff60dba634874" /><Relationship Type="http://schemas.openxmlformats.org/officeDocument/2006/relationships/footer" Target="/word/footer1.xml" Id="R08c3395e8c0c438a" /></Relationships>
</file>