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0869e107b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STOREBRAND GLOBAL OPTIMISED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934b4c36a7244697"/>
      <w:footerReference xmlns:r="http://schemas.openxmlformats.org/officeDocument/2006/relationships" w:type="default" r:id="R5c501fd45ac0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b4c36a7244697" /><Relationship Type="http://schemas.openxmlformats.org/officeDocument/2006/relationships/footer" Target="/word/footer1.xml" Id="R5c501fd45ac04a6c" /></Relationships>
</file>