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196be19154f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b63fb99ae442b3"/>
      <w:footerReference xmlns:r="http://schemas.openxmlformats.org/officeDocument/2006/relationships" w:type="default" r:id="Rcfea138b90ce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 HOLDING AS   ·   Org.nr 919 143 355   ·   Prestegårdsveien 23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b63fb99ae442b3" /><Relationship Type="http://schemas.openxmlformats.org/officeDocument/2006/relationships/footer" Target="/word/footer1.xml" Id="Rcfea138b90ce4e66" /></Relationships>
</file>