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1e9e0a19e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 OG CONRAD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 OG CONRAD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23bbd1fab428f"/>
      <w:footerReference xmlns:r="http://schemas.openxmlformats.org/officeDocument/2006/relationships" w:type="default" r:id="R1f65038045ac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 OG CONRAD AS   ·   Org.nr 919 216 352   ·   Minister Ditleffs vei 14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 OG CONRAD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23bbd1fab428f" /><Relationship Type="http://schemas.openxmlformats.org/officeDocument/2006/relationships/footer" Target="/word/footer1.xml" Id="R1f65038045ac48d6" /></Relationships>
</file>