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6b667e89c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TRIVO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TRIVO AS</w:t>
      </w:r>
    </w:p>
    <w:sectPr>
      <w:headerReference xmlns:r="http://schemas.openxmlformats.org/officeDocument/2006/relationships" w:type="default" r:id="R7ef53cb213bc46c8"/>
      <w:footerReference xmlns:r="http://schemas.openxmlformats.org/officeDocument/2006/relationships" w:type="default" r:id="Rd8c401bb83c6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TRIVO AS   ·   Org.nr 919 281 111   ·   Trondheimsvegen 1551   ·   7347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53cb213bc46c8" /><Relationship Type="http://schemas.openxmlformats.org/officeDocument/2006/relationships/footer" Target="/word/footer1.xml" Id="Rd8c401bb83c649ac" /></Relationships>
</file>