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3ff23ff5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GJØSTØL INVEST AS</w:t>
      </w:r>
    </w:p>
    <w:sectPr>
      <w:headerReference xmlns:r="http://schemas.openxmlformats.org/officeDocument/2006/relationships" w:type="default" r:id="Rb6ee5b64964e42d9"/>
      <w:footerReference xmlns:r="http://schemas.openxmlformats.org/officeDocument/2006/relationships" w:type="default" r:id="R0006fbd865ed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GJØSTØL INVEST AS   ·   Org.nr 919 298 685   ·   Skallumhagen 14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e5b64964e42d9" /><Relationship Type="http://schemas.openxmlformats.org/officeDocument/2006/relationships/footer" Target="/word/footer1.xml" Id="R0006fbd865ed44ab" /></Relationships>
</file>